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49035">
      <w:pPr>
        <w:widowControl/>
        <w:shd w:val="clear" w:color="auto" w:fill="FFFFFF"/>
        <w:spacing w:line="600" w:lineRule="atLeast"/>
        <w:jc w:val="left"/>
        <w:rPr>
          <w:rFonts w:ascii="方正仿宋_GBK" w:hAnsi="方正仿宋_GBK" w:eastAsia="方正仿宋_GBK" w:cs="方正仿宋_GBK"/>
          <w:color w:val="333333"/>
          <w:kern w:val="0"/>
          <w:sz w:val="32"/>
          <w:szCs w:val="32"/>
        </w:rPr>
      </w:pPr>
      <w:bookmarkStart w:id="0" w:name="_GoBack"/>
      <w:bookmarkEnd w:id="0"/>
      <w:r>
        <w:rPr>
          <w:rFonts w:hint="eastAsia" w:ascii="方正仿宋_GBK" w:hAnsi="方正仿宋_GBK" w:eastAsia="方正仿宋_GBK" w:cs="方正仿宋_GBK"/>
          <w:color w:val="333333"/>
          <w:kern w:val="0"/>
          <w:sz w:val="32"/>
          <w:szCs w:val="32"/>
        </w:rPr>
        <w:t>附件</w:t>
      </w:r>
      <w:r>
        <w:rPr>
          <w:rFonts w:ascii="方正仿宋_GBK" w:hAnsi="方正仿宋_GBK" w:eastAsia="方正仿宋_GBK" w:cs="方正仿宋_GBK"/>
          <w:color w:val="333333"/>
          <w:kern w:val="0"/>
          <w:sz w:val="32"/>
          <w:szCs w:val="32"/>
        </w:rPr>
        <w:t>2</w:t>
      </w:r>
    </w:p>
    <w:p w14:paraId="072199E5">
      <w:pPr>
        <w:widowControl/>
        <w:shd w:val="clear" w:color="auto" w:fill="FFFFFF"/>
        <w:spacing w:line="560" w:lineRule="atLeast"/>
        <w:jc w:val="center"/>
        <w:rPr>
          <w:rFonts w:cs="Times New Roman"/>
          <w:color w:val="333333"/>
          <w:kern w:val="0"/>
          <w:sz w:val="32"/>
          <w:szCs w:val="32"/>
        </w:rPr>
      </w:pPr>
      <w:r>
        <w:rPr>
          <w:rFonts w:hint="eastAsia" w:ascii="方正小标宋简体" w:eastAsia="方正小标宋简体" w:cs="方正小标宋简体"/>
          <w:color w:val="333333"/>
          <w:kern w:val="0"/>
          <w:sz w:val="44"/>
          <w:szCs w:val="44"/>
        </w:rPr>
        <w:t>各行业系统保留的索要证明材料清单</w:t>
      </w:r>
    </w:p>
    <w:p w14:paraId="1860CB62">
      <w:pPr>
        <w:widowControl/>
        <w:shd w:val="clear" w:color="auto" w:fill="FFFFFF"/>
        <w:spacing w:line="560" w:lineRule="atLeast"/>
        <w:jc w:val="center"/>
        <w:rPr>
          <w:rFonts w:cs="Times New Roman"/>
          <w:color w:val="333333"/>
          <w:kern w:val="0"/>
          <w:sz w:val="32"/>
          <w:szCs w:val="32"/>
        </w:rPr>
      </w:pPr>
      <w:r>
        <w:rPr>
          <w:rFonts w:hint="eastAsia" w:ascii="方正楷体简体" w:eastAsia="方正楷体简体" w:cs="方正楷体简体"/>
          <w:color w:val="333333"/>
          <w:kern w:val="0"/>
          <w:sz w:val="32"/>
          <w:szCs w:val="32"/>
        </w:rPr>
        <w:t>（共</w:t>
      </w:r>
      <w:r>
        <w:rPr>
          <w:color w:val="333333"/>
          <w:kern w:val="0"/>
          <w:sz w:val="32"/>
          <w:szCs w:val="32"/>
        </w:rPr>
        <w:t>116</w:t>
      </w:r>
      <w:r>
        <w:rPr>
          <w:rFonts w:hint="eastAsia" w:ascii="方正楷体简体" w:eastAsia="方正楷体简体" w:cs="方正楷体简体"/>
          <w:color w:val="333333"/>
          <w:kern w:val="0"/>
          <w:sz w:val="32"/>
          <w:szCs w:val="32"/>
        </w:rPr>
        <w:t>项，涉及食品药品监管部门</w:t>
      </w:r>
      <w:r>
        <w:rPr>
          <w:color w:val="333333"/>
          <w:kern w:val="0"/>
          <w:sz w:val="32"/>
          <w:szCs w:val="32"/>
        </w:rPr>
        <w:t>7</w:t>
      </w:r>
      <w:r>
        <w:rPr>
          <w:rFonts w:hint="eastAsia" w:ascii="方正楷体简体" w:eastAsia="方正楷体简体" w:cs="方正楷体简体"/>
          <w:color w:val="333333"/>
          <w:kern w:val="0"/>
          <w:sz w:val="32"/>
          <w:szCs w:val="32"/>
        </w:rPr>
        <w:t>项）</w:t>
      </w:r>
    </w:p>
    <w:tbl>
      <w:tblPr>
        <w:tblStyle w:val="2"/>
        <w:tblW w:w="952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5"/>
        <w:gridCol w:w="2047"/>
        <w:gridCol w:w="2030"/>
        <w:gridCol w:w="1297"/>
        <w:gridCol w:w="1844"/>
        <w:gridCol w:w="1541"/>
      </w:tblGrid>
      <w:tr w14:paraId="06458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78A548">
            <w:pPr>
              <w:widowControl/>
              <w:spacing w:line="260" w:lineRule="atLeast"/>
              <w:jc w:val="center"/>
              <w:rPr>
                <w:rFonts w:cs="Times New Roman"/>
                <w:kern w:val="0"/>
                <w:sz w:val="32"/>
                <w:szCs w:val="32"/>
              </w:rPr>
            </w:pPr>
            <w:r>
              <w:rPr>
                <w:rFonts w:hint="eastAsia" w:ascii="方正仿宋简体" w:eastAsia="方正仿宋简体" w:cs="方正仿宋简体"/>
                <w:b/>
                <w:bCs/>
                <w:kern w:val="0"/>
                <w:sz w:val="24"/>
                <w:szCs w:val="24"/>
              </w:rPr>
              <w:t>序号</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AA211D">
            <w:pPr>
              <w:widowControl/>
              <w:spacing w:line="260" w:lineRule="atLeast"/>
              <w:jc w:val="center"/>
              <w:rPr>
                <w:rFonts w:cs="Times New Roman"/>
                <w:kern w:val="0"/>
                <w:sz w:val="32"/>
                <w:szCs w:val="32"/>
              </w:rPr>
            </w:pPr>
            <w:r>
              <w:rPr>
                <w:rFonts w:hint="eastAsia" w:ascii="方正仿宋简体" w:eastAsia="方正仿宋简体" w:cs="方正仿宋简体"/>
                <w:b/>
                <w:bCs/>
                <w:kern w:val="0"/>
                <w:sz w:val="24"/>
                <w:szCs w:val="24"/>
              </w:rPr>
              <w:t>证明材料名称</w:t>
            </w:r>
          </w:p>
        </w:tc>
        <w:tc>
          <w:tcPr>
            <w:tcW w:w="20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998567">
            <w:pPr>
              <w:widowControl/>
              <w:spacing w:line="260" w:lineRule="atLeast"/>
              <w:jc w:val="center"/>
              <w:rPr>
                <w:rFonts w:cs="Times New Roman"/>
                <w:kern w:val="0"/>
                <w:sz w:val="32"/>
                <w:szCs w:val="32"/>
              </w:rPr>
            </w:pPr>
            <w:r>
              <w:rPr>
                <w:rFonts w:hint="eastAsia" w:ascii="方正仿宋简体" w:eastAsia="方正仿宋简体" w:cs="方正仿宋简体"/>
                <w:b/>
                <w:bCs/>
                <w:kern w:val="0"/>
                <w:sz w:val="24"/>
                <w:szCs w:val="24"/>
              </w:rPr>
              <w:t>设立依据</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6B5C34">
            <w:pPr>
              <w:widowControl/>
              <w:spacing w:line="260" w:lineRule="atLeast"/>
              <w:jc w:val="center"/>
              <w:rPr>
                <w:rFonts w:cs="Times New Roman"/>
                <w:kern w:val="0"/>
                <w:sz w:val="32"/>
                <w:szCs w:val="32"/>
              </w:rPr>
            </w:pPr>
            <w:r>
              <w:rPr>
                <w:rFonts w:hint="eastAsia" w:ascii="方正仿宋简体" w:eastAsia="方正仿宋简体" w:cs="方正仿宋简体"/>
                <w:b/>
                <w:bCs/>
                <w:kern w:val="0"/>
                <w:sz w:val="24"/>
                <w:szCs w:val="24"/>
              </w:rPr>
              <w:t>索要部门</w:t>
            </w:r>
          </w:p>
        </w:tc>
        <w:tc>
          <w:tcPr>
            <w:tcW w:w="18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CB0DFA">
            <w:pPr>
              <w:widowControl/>
              <w:spacing w:line="260" w:lineRule="atLeast"/>
              <w:jc w:val="center"/>
              <w:rPr>
                <w:rFonts w:cs="Times New Roman"/>
                <w:kern w:val="0"/>
                <w:sz w:val="32"/>
                <w:szCs w:val="32"/>
              </w:rPr>
            </w:pPr>
            <w:r>
              <w:rPr>
                <w:rFonts w:hint="eastAsia" w:ascii="方正仿宋简体" w:eastAsia="方正仿宋简体" w:cs="方正仿宋简体"/>
                <w:b/>
                <w:bCs/>
                <w:kern w:val="0"/>
                <w:sz w:val="24"/>
                <w:szCs w:val="24"/>
              </w:rPr>
              <w:t>证明用途</w:t>
            </w:r>
          </w:p>
          <w:p w14:paraId="2DAFA47F">
            <w:pPr>
              <w:widowControl/>
              <w:spacing w:line="260" w:lineRule="atLeast"/>
              <w:jc w:val="center"/>
              <w:rPr>
                <w:rFonts w:cs="Times New Roman"/>
                <w:kern w:val="0"/>
                <w:sz w:val="32"/>
                <w:szCs w:val="32"/>
              </w:rPr>
            </w:pPr>
            <w:r>
              <w:rPr>
                <w:rFonts w:hint="eastAsia" w:ascii="方正仿宋简体" w:eastAsia="方正仿宋简体" w:cs="方正仿宋简体"/>
                <w:b/>
                <w:bCs/>
                <w:kern w:val="0"/>
                <w:sz w:val="24"/>
                <w:szCs w:val="24"/>
              </w:rPr>
              <w:t>（办理事项）</w:t>
            </w:r>
          </w:p>
        </w:tc>
        <w:tc>
          <w:tcPr>
            <w:tcW w:w="15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6B7883">
            <w:pPr>
              <w:widowControl/>
              <w:spacing w:line="260" w:lineRule="atLeast"/>
              <w:jc w:val="center"/>
              <w:rPr>
                <w:rFonts w:cs="Times New Roman"/>
                <w:kern w:val="0"/>
                <w:sz w:val="32"/>
                <w:szCs w:val="32"/>
              </w:rPr>
            </w:pPr>
            <w:r>
              <w:rPr>
                <w:rFonts w:hint="eastAsia" w:ascii="方正仿宋简体" w:eastAsia="方正仿宋简体" w:cs="方正仿宋简体"/>
                <w:b/>
                <w:bCs/>
                <w:kern w:val="0"/>
                <w:sz w:val="24"/>
                <w:szCs w:val="24"/>
              </w:rPr>
              <w:t>开具部门</w:t>
            </w:r>
          </w:p>
        </w:tc>
      </w:tr>
      <w:tr w14:paraId="35F3FC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59EF4C">
            <w:pPr>
              <w:widowControl/>
              <w:spacing w:line="260" w:lineRule="atLeast"/>
              <w:jc w:val="center"/>
              <w:rPr>
                <w:rFonts w:cs="Times New Roman"/>
                <w:kern w:val="0"/>
                <w:sz w:val="32"/>
                <w:szCs w:val="32"/>
              </w:rPr>
            </w:pPr>
            <w:r>
              <w:rPr>
                <w:kern w:val="0"/>
              </w:rPr>
              <w:t>137</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F9B2E">
            <w:pPr>
              <w:widowControl/>
              <w:spacing w:line="260" w:lineRule="atLeast"/>
              <w:jc w:val="left"/>
              <w:rPr>
                <w:rFonts w:cs="Times New Roman"/>
                <w:kern w:val="0"/>
                <w:sz w:val="32"/>
                <w:szCs w:val="32"/>
              </w:rPr>
            </w:pPr>
            <w:r>
              <w:rPr>
                <w:rFonts w:hint="eastAsia" w:cs="宋体"/>
                <w:kern w:val="0"/>
              </w:rPr>
              <w:t>调出方省级食品药品监督管理部门</w:t>
            </w:r>
          </w:p>
        </w:tc>
        <w:tc>
          <w:tcPr>
            <w:tcW w:w="203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0973BE">
            <w:pPr>
              <w:widowControl/>
              <w:spacing w:line="260" w:lineRule="atLeast"/>
              <w:jc w:val="center"/>
              <w:rPr>
                <w:rFonts w:cs="Times New Roman"/>
                <w:kern w:val="0"/>
                <w:sz w:val="32"/>
                <w:szCs w:val="32"/>
              </w:rPr>
            </w:pPr>
            <w:r>
              <w:rPr>
                <w:rFonts w:hint="eastAsia" w:cs="宋体"/>
                <w:kern w:val="0"/>
              </w:rPr>
              <w:t>《医疗机构制剂注册管理办法（试行）》（国家食品药品监督管理局令第</w:t>
            </w:r>
            <w:r>
              <w:rPr>
                <w:kern w:val="0"/>
              </w:rPr>
              <w:t>20</w:t>
            </w:r>
            <w:r>
              <w:rPr>
                <w:rFonts w:hint="eastAsia" w:ascii="方正仿宋简体" w:eastAsia="方正仿宋简体" w:cs="方正仿宋简体"/>
                <w:kern w:val="0"/>
              </w:rPr>
              <w:t>号）</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134727AB">
            <w:pPr>
              <w:widowControl/>
              <w:spacing w:line="260" w:lineRule="atLeast"/>
              <w:jc w:val="center"/>
              <w:rPr>
                <w:rFonts w:cs="Times New Roman"/>
                <w:kern w:val="0"/>
                <w:sz w:val="32"/>
                <w:szCs w:val="32"/>
              </w:rPr>
            </w:pPr>
            <w:r>
              <w:rPr>
                <w:rFonts w:hint="eastAsia" w:cs="宋体"/>
                <w:kern w:val="0"/>
              </w:rPr>
              <w:t>食品药品监督管理部门（市场监督管理部门）</w:t>
            </w:r>
          </w:p>
        </w:tc>
        <w:tc>
          <w:tcPr>
            <w:tcW w:w="184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BE7CDE">
            <w:pPr>
              <w:widowControl/>
              <w:spacing w:line="260" w:lineRule="atLeast"/>
              <w:jc w:val="left"/>
              <w:rPr>
                <w:rFonts w:cs="Times New Roman"/>
                <w:kern w:val="0"/>
                <w:sz w:val="32"/>
                <w:szCs w:val="32"/>
              </w:rPr>
            </w:pPr>
            <w:r>
              <w:rPr>
                <w:rFonts w:hint="eastAsia" w:cs="宋体"/>
                <w:kern w:val="0"/>
              </w:rPr>
              <w:t>医疗机构制剂调剂使用审批</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694661">
            <w:pPr>
              <w:widowControl/>
              <w:spacing w:line="260" w:lineRule="atLeast"/>
              <w:jc w:val="center"/>
              <w:rPr>
                <w:rFonts w:cs="Times New Roman"/>
                <w:kern w:val="0"/>
                <w:sz w:val="32"/>
                <w:szCs w:val="32"/>
              </w:rPr>
            </w:pPr>
            <w:r>
              <w:rPr>
                <w:rFonts w:hint="eastAsia" w:cs="宋体"/>
                <w:kern w:val="0"/>
              </w:rPr>
              <w:t>食品药品监督管理部门</w:t>
            </w:r>
          </w:p>
        </w:tc>
      </w:tr>
      <w:tr w14:paraId="6C6948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1BD7B2">
            <w:pPr>
              <w:widowControl/>
              <w:spacing w:line="260" w:lineRule="atLeast"/>
              <w:jc w:val="center"/>
              <w:rPr>
                <w:rFonts w:cs="Times New Roman"/>
                <w:kern w:val="0"/>
                <w:sz w:val="32"/>
                <w:szCs w:val="32"/>
              </w:rPr>
            </w:pPr>
            <w:r>
              <w:rPr>
                <w:kern w:val="0"/>
              </w:rPr>
              <w:t>138</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D46A47">
            <w:pPr>
              <w:widowControl/>
              <w:spacing w:line="260" w:lineRule="atLeast"/>
              <w:jc w:val="left"/>
              <w:rPr>
                <w:rFonts w:cs="Times New Roman"/>
                <w:kern w:val="0"/>
                <w:sz w:val="32"/>
                <w:szCs w:val="32"/>
              </w:rPr>
            </w:pPr>
            <w:r>
              <w:rPr>
                <w:rFonts w:hint="eastAsia" w:cs="宋体"/>
                <w:kern w:val="0"/>
              </w:rPr>
              <w:t>从事接触直接入口食品工作从业人员的健康证明</w:t>
            </w:r>
          </w:p>
        </w:tc>
        <w:tc>
          <w:tcPr>
            <w:tcW w:w="203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4F2920">
            <w:pPr>
              <w:widowControl/>
              <w:spacing w:line="260" w:lineRule="atLeast"/>
              <w:jc w:val="center"/>
              <w:rPr>
                <w:rFonts w:cs="Times New Roman"/>
                <w:kern w:val="0"/>
                <w:sz w:val="32"/>
                <w:szCs w:val="32"/>
              </w:rPr>
            </w:pPr>
            <w:r>
              <w:rPr>
                <w:rFonts w:hint="eastAsia" w:cs="宋体"/>
                <w:kern w:val="0"/>
              </w:rPr>
              <w:t>《中华人民共和国食品安全法》《餐饮服务食品安全操作规范》（国食药监食〔</w:t>
            </w:r>
            <w:r>
              <w:rPr>
                <w:kern w:val="0"/>
              </w:rPr>
              <w:t>2011</w:t>
            </w:r>
            <w:r>
              <w:rPr>
                <w:rFonts w:hint="eastAsia" w:ascii="方正仿宋简体" w:eastAsia="方正仿宋简体" w:cs="方正仿宋简体"/>
                <w:kern w:val="0"/>
              </w:rPr>
              <w:t>〕</w:t>
            </w:r>
            <w:r>
              <w:rPr>
                <w:kern w:val="0"/>
              </w:rPr>
              <w:t>395</w:t>
            </w:r>
            <w:r>
              <w:rPr>
                <w:rFonts w:hint="eastAsia" w:ascii="方正仿宋简体" w:eastAsia="方正仿宋简体" w:cs="方正仿宋简体"/>
                <w:kern w:val="0"/>
              </w:rPr>
              <w:t>号）</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B2B66">
            <w:pPr>
              <w:widowControl/>
              <w:spacing w:line="260" w:lineRule="atLeast"/>
              <w:jc w:val="center"/>
              <w:rPr>
                <w:rFonts w:cs="Times New Roman"/>
                <w:kern w:val="0"/>
                <w:sz w:val="32"/>
                <w:szCs w:val="32"/>
              </w:rPr>
            </w:pPr>
            <w:r>
              <w:rPr>
                <w:rFonts w:hint="eastAsia" w:cs="宋体"/>
                <w:kern w:val="0"/>
              </w:rPr>
              <w:t>食品药品监督管理部门（市场监督管理部门）</w:t>
            </w:r>
          </w:p>
        </w:tc>
        <w:tc>
          <w:tcPr>
            <w:tcW w:w="1844" w:type="dxa"/>
            <w:tcBorders>
              <w:top w:val="nil"/>
              <w:left w:val="nil"/>
              <w:bottom w:val="single" w:color="auto" w:sz="8" w:space="0"/>
              <w:right w:val="single" w:color="auto" w:sz="8" w:space="0"/>
            </w:tcBorders>
            <w:tcMar>
              <w:top w:w="0" w:type="dxa"/>
              <w:left w:w="108" w:type="dxa"/>
              <w:bottom w:w="0" w:type="dxa"/>
              <w:right w:w="108" w:type="dxa"/>
            </w:tcMar>
            <w:vAlign w:val="center"/>
          </w:tcPr>
          <w:p w14:paraId="5A591817">
            <w:pPr>
              <w:widowControl/>
              <w:spacing w:line="260" w:lineRule="atLeast"/>
              <w:jc w:val="left"/>
              <w:rPr>
                <w:rFonts w:cs="Times New Roman"/>
                <w:kern w:val="0"/>
                <w:sz w:val="32"/>
                <w:szCs w:val="32"/>
              </w:rPr>
            </w:pPr>
            <w:r>
              <w:rPr>
                <w:rFonts w:hint="eastAsia" w:cs="宋体"/>
                <w:kern w:val="0"/>
              </w:rPr>
              <w:t>食品（含保健食品）经营</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14:paraId="48705AB3">
            <w:pPr>
              <w:widowControl/>
              <w:spacing w:line="260" w:lineRule="atLeast"/>
              <w:jc w:val="center"/>
              <w:rPr>
                <w:rFonts w:cs="Times New Roman"/>
                <w:kern w:val="0"/>
                <w:sz w:val="32"/>
                <w:szCs w:val="32"/>
              </w:rPr>
            </w:pPr>
            <w:r>
              <w:rPr>
                <w:rFonts w:hint="eastAsia" w:cs="宋体"/>
                <w:kern w:val="0"/>
              </w:rPr>
              <w:t>省、州（市）卫生疾控部门</w:t>
            </w:r>
          </w:p>
        </w:tc>
      </w:tr>
      <w:tr w14:paraId="0F8475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848E3F">
            <w:pPr>
              <w:widowControl/>
              <w:spacing w:line="260" w:lineRule="atLeast"/>
              <w:jc w:val="center"/>
              <w:rPr>
                <w:rFonts w:cs="Times New Roman"/>
                <w:kern w:val="0"/>
                <w:sz w:val="32"/>
                <w:szCs w:val="32"/>
              </w:rPr>
            </w:pPr>
            <w:r>
              <w:rPr>
                <w:kern w:val="0"/>
              </w:rPr>
              <w:t>139</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3D63DD2A">
            <w:pPr>
              <w:widowControl/>
              <w:spacing w:line="260" w:lineRule="atLeast"/>
              <w:jc w:val="left"/>
              <w:rPr>
                <w:rFonts w:cs="Times New Roman"/>
                <w:kern w:val="0"/>
                <w:sz w:val="32"/>
                <w:szCs w:val="32"/>
              </w:rPr>
            </w:pPr>
            <w:r>
              <w:rPr>
                <w:rFonts w:hint="eastAsia" w:cs="宋体"/>
                <w:kern w:val="0"/>
              </w:rPr>
              <w:t>委托方研发机构或生产企业所在地省级食品药品监管部门出具的审查意见表</w:t>
            </w:r>
          </w:p>
        </w:tc>
        <w:tc>
          <w:tcPr>
            <w:tcW w:w="203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B9B888">
            <w:pPr>
              <w:widowControl/>
              <w:spacing w:line="260" w:lineRule="atLeast"/>
              <w:jc w:val="center"/>
              <w:rPr>
                <w:rFonts w:cs="Times New Roman"/>
                <w:kern w:val="0"/>
                <w:sz w:val="32"/>
                <w:szCs w:val="32"/>
              </w:rPr>
            </w:pPr>
            <w:r>
              <w:rPr>
                <w:rFonts w:hint="eastAsia" w:cs="宋体"/>
                <w:kern w:val="0"/>
              </w:rPr>
              <w:t>《关于研制过程中所需研究用对照药品一次性进口有关事宜的公告》（国家食品药品监督管理局</w:t>
            </w:r>
            <w:r>
              <w:rPr>
                <w:kern w:val="0"/>
              </w:rPr>
              <w:t>2016</w:t>
            </w:r>
            <w:r>
              <w:rPr>
                <w:rFonts w:hint="eastAsia" w:ascii="方正仿宋简体" w:eastAsia="方正仿宋简体" w:cs="方正仿宋简体"/>
                <w:kern w:val="0"/>
              </w:rPr>
              <w:t>年第</w:t>
            </w:r>
            <w:r>
              <w:rPr>
                <w:kern w:val="0"/>
              </w:rPr>
              <w:t>120</w:t>
            </w:r>
            <w:r>
              <w:rPr>
                <w:rFonts w:hint="eastAsia" w:ascii="方正仿宋简体" w:eastAsia="方正仿宋简体" w:cs="方正仿宋简体"/>
                <w:kern w:val="0"/>
              </w:rPr>
              <w:t>号）</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30830CF">
            <w:pPr>
              <w:widowControl/>
              <w:spacing w:line="260" w:lineRule="atLeast"/>
              <w:jc w:val="center"/>
              <w:rPr>
                <w:rFonts w:cs="Times New Roman"/>
                <w:kern w:val="0"/>
                <w:sz w:val="32"/>
                <w:szCs w:val="32"/>
              </w:rPr>
            </w:pPr>
            <w:r>
              <w:rPr>
                <w:rFonts w:hint="eastAsia" w:cs="宋体"/>
                <w:kern w:val="0"/>
              </w:rPr>
              <w:t>食品药品监督管理部门（市场监督管理部门）</w:t>
            </w:r>
          </w:p>
        </w:tc>
        <w:tc>
          <w:tcPr>
            <w:tcW w:w="1844"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A1EDD">
            <w:pPr>
              <w:widowControl/>
              <w:spacing w:line="260" w:lineRule="atLeast"/>
              <w:jc w:val="left"/>
              <w:rPr>
                <w:rFonts w:cs="Times New Roman"/>
                <w:kern w:val="0"/>
                <w:sz w:val="32"/>
                <w:szCs w:val="32"/>
              </w:rPr>
            </w:pPr>
            <w:r>
              <w:rPr>
                <w:rFonts w:hint="eastAsia" w:cs="宋体"/>
                <w:kern w:val="0"/>
              </w:rPr>
              <w:t>研究用对照药品一次性进口</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4BD6AA">
            <w:pPr>
              <w:widowControl/>
              <w:spacing w:line="260" w:lineRule="atLeast"/>
              <w:jc w:val="center"/>
              <w:rPr>
                <w:rFonts w:cs="Times New Roman"/>
                <w:kern w:val="0"/>
                <w:sz w:val="32"/>
                <w:szCs w:val="32"/>
              </w:rPr>
            </w:pPr>
            <w:r>
              <w:rPr>
                <w:rFonts w:hint="eastAsia" w:cs="宋体"/>
                <w:kern w:val="0"/>
              </w:rPr>
              <w:t>委托方研发机构或生产企业所在地省级食品药品监管部门</w:t>
            </w:r>
          </w:p>
        </w:tc>
      </w:tr>
      <w:tr w14:paraId="0973BF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A9E586">
            <w:pPr>
              <w:widowControl/>
              <w:spacing w:line="260" w:lineRule="atLeast"/>
              <w:jc w:val="center"/>
              <w:rPr>
                <w:rFonts w:cs="Times New Roman"/>
                <w:kern w:val="0"/>
                <w:sz w:val="32"/>
                <w:szCs w:val="32"/>
              </w:rPr>
            </w:pPr>
            <w:r>
              <w:rPr>
                <w:kern w:val="0"/>
              </w:rPr>
              <w:t>140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44C2C481">
            <w:pPr>
              <w:widowControl/>
              <w:spacing w:line="260" w:lineRule="atLeast"/>
              <w:jc w:val="left"/>
              <w:rPr>
                <w:rFonts w:cs="Times New Roman"/>
                <w:kern w:val="0"/>
                <w:sz w:val="32"/>
                <w:szCs w:val="32"/>
              </w:rPr>
            </w:pPr>
            <w:r>
              <w:rPr>
                <w:rFonts w:hint="eastAsia" w:cs="宋体"/>
                <w:kern w:val="0"/>
              </w:rPr>
              <w:t>受托方所在地市区的市级食品药品监督管理部门考核的意见</w:t>
            </w:r>
          </w:p>
        </w:tc>
        <w:tc>
          <w:tcPr>
            <w:tcW w:w="203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F28B1E">
            <w:pPr>
              <w:widowControl/>
              <w:spacing w:line="260" w:lineRule="atLeast"/>
              <w:jc w:val="center"/>
              <w:rPr>
                <w:rFonts w:cs="Times New Roman"/>
                <w:kern w:val="0"/>
                <w:sz w:val="32"/>
                <w:szCs w:val="32"/>
              </w:rPr>
            </w:pPr>
            <w:r>
              <w:rPr>
                <w:rFonts w:hint="eastAsia" w:cs="宋体"/>
                <w:kern w:val="0"/>
              </w:rPr>
              <w:t>《中华人民共和国药品管理法》《医疗机构制剂配制监督管理办法（试行）》（国家食品药品监督管理局令第</w:t>
            </w:r>
            <w:r>
              <w:rPr>
                <w:kern w:val="0"/>
              </w:rPr>
              <w:t>18</w:t>
            </w:r>
            <w:r>
              <w:rPr>
                <w:rFonts w:hint="eastAsia" w:ascii="方正仿宋简体" w:eastAsia="方正仿宋简体" w:cs="方正仿宋简体"/>
                <w:kern w:val="0"/>
              </w:rPr>
              <w:t>号）</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6BD5160E">
            <w:pPr>
              <w:widowControl/>
              <w:spacing w:line="260" w:lineRule="atLeast"/>
              <w:jc w:val="center"/>
              <w:rPr>
                <w:rFonts w:cs="Times New Roman"/>
                <w:kern w:val="0"/>
                <w:sz w:val="32"/>
                <w:szCs w:val="32"/>
              </w:rPr>
            </w:pPr>
            <w:r>
              <w:rPr>
                <w:rFonts w:hint="eastAsia" w:cs="宋体"/>
                <w:kern w:val="0"/>
              </w:rPr>
              <w:t>食品药品监督管理部门（市场监督管理部门）</w:t>
            </w:r>
          </w:p>
        </w:tc>
        <w:tc>
          <w:tcPr>
            <w:tcW w:w="1844" w:type="dxa"/>
            <w:tcBorders>
              <w:top w:val="nil"/>
              <w:left w:val="nil"/>
              <w:bottom w:val="single" w:color="auto" w:sz="8" w:space="0"/>
              <w:right w:val="single" w:color="auto" w:sz="8" w:space="0"/>
            </w:tcBorders>
            <w:tcMar>
              <w:top w:w="0" w:type="dxa"/>
              <w:left w:w="108" w:type="dxa"/>
              <w:bottom w:w="0" w:type="dxa"/>
              <w:right w:w="108" w:type="dxa"/>
            </w:tcMar>
            <w:vAlign w:val="center"/>
          </w:tcPr>
          <w:p w14:paraId="25E69467">
            <w:pPr>
              <w:widowControl/>
              <w:spacing w:line="260" w:lineRule="atLeast"/>
              <w:jc w:val="left"/>
              <w:rPr>
                <w:rFonts w:cs="Times New Roman"/>
                <w:kern w:val="0"/>
                <w:sz w:val="32"/>
                <w:szCs w:val="32"/>
              </w:rPr>
            </w:pPr>
            <w:r>
              <w:rPr>
                <w:rFonts w:hint="eastAsia" w:cs="宋体"/>
                <w:kern w:val="0"/>
              </w:rPr>
              <w:t>药品委托生产审批</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51423C">
            <w:pPr>
              <w:widowControl/>
              <w:spacing w:line="260" w:lineRule="atLeast"/>
              <w:jc w:val="center"/>
              <w:rPr>
                <w:rFonts w:cs="Times New Roman"/>
                <w:kern w:val="0"/>
                <w:sz w:val="32"/>
                <w:szCs w:val="32"/>
              </w:rPr>
            </w:pPr>
            <w:r>
              <w:rPr>
                <w:rFonts w:hint="eastAsia" w:cs="宋体"/>
                <w:kern w:val="0"/>
              </w:rPr>
              <w:t>受托方所在地州、市食品药品监督管理部门</w:t>
            </w:r>
          </w:p>
        </w:tc>
      </w:tr>
      <w:tr w14:paraId="1F5BFE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465FE9">
            <w:pPr>
              <w:widowControl/>
              <w:spacing w:line="260" w:lineRule="atLeast"/>
              <w:jc w:val="center"/>
              <w:rPr>
                <w:rFonts w:cs="Times New Roman"/>
                <w:kern w:val="0"/>
                <w:sz w:val="32"/>
                <w:szCs w:val="32"/>
              </w:rPr>
            </w:pPr>
            <w:r>
              <w:rPr>
                <w:kern w:val="0"/>
              </w:rPr>
              <w:t>141</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0762EB8A">
            <w:pPr>
              <w:widowControl/>
              <w:spacing w:line="260" w:lineRule="atLeast"/>
              <w:jc w:val="left"/>
              <w:rPr>
                <w:rFonts w:cs="Times New Roman"/>
                <w:kern w:val="0"/>
                <w:sz w:val="32"/>
                <w:szCs w:val="32"/>
              </w:rPr>
            </w:pPr>
            <w:r>
              <w:rPr>
                <w:rFonts w:hint="eastAsia" w:cs="宋体"/>
                <w:kern w:val="0"/>
              </w:rPr>
              <w:t>无</w:t>
            </w:r>
            <w:r>
              <w:rPr>
                <w:rFonts w:hint="eastAsia" w:cs="宋体"/>
                <w:kern w:val="0"/>
                <w:lang w:eastAsia="zh-CN"/>
              </w:rPr>
              <w:t>犯罪记录</w:t>
            </w:r>
            <w:r>
              <w:rPr>
                <w:rFonts w:hint="eastAsia" w:cs="宋体"/>
                <w:kern w:val="0"/>
              </w:rPr>
              <w:t>证明</w:t>
            </w:r>
          </w:p>
        </w:tc>
        <w:tc>
          <w:tcPr>
            <w:tcW w:w="203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D6149E">
            <w:pPr>
              <w:widowControl/>
              <w:spacing w:line="260" w:lineRule="atLeast"/>
              <w:jc w:val="center"/>
              <w:rPr>
                <w:rFonts w:cs="Times New Roman"/>
                <w:kern w:val="0"/>
                <w:sz w:val="32"/>
                <w:szCs w:val="32"/>
              </w:rPr>
            </w:pPr>
            <w:r>
              <w:rPr>
                <w:rFonts w:hint="eastAsia" w:cs="宋体"/>
                <w:kern w:val="0"/>
              </w:rPr>
              <w:t>《易制毒化学品管理条例》</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38E2CFDD">
            <w:pPr>
              <w:widowControl/>
              <w:spacing w:line="260" w:lineRule="atLeast"/>
              <w:jc w:val="center"/>
              <w:rPr>
                <w:rFonts w:cs="Times New Roman"/>
                <w:kern w:val="0"/>
                <w:sz w:val="32"/>
                <w:szCs w:val="32"/>
              </w:rPr>
            </w:pPr>
            <w:r>
              <w:rPr>
                <w:rFonts w:hint="eastAsia" w:cs="宋体"/>
                <w:kern w:val="0"/>
              </w:rPr>
              <w:t>食品药品监督管理部门（市场监督管理部门）</w:t>
            </w:r>
          </w:p>
        </w:tc>
        <w:tc>
          <w:tcPr>
            <w:tcW w:w="1844" w:type="dxa"/>
            <w:tcBorders>
              <w:top w:val="nil"/>
              <w:left w:val="nil"/>
              <w:bottom w:val="single" w:color="auto" w:sz="8" w:space="0"/>
              <w:right w:val="single" w:color="auto" w:sz="8" w:space="0"/>
            </w:tcBorders>
            <w:tcMar>
              <w:top w:w="0" w:type="dxa"/>
              <w:left w:w="108" w:type="dxa"/>
              <w:bottom w:w="0" w:type="dxa"/>
              <w:right w:w="108" w:type="dxa"/>
            </w:tcMar>
            <w:vAlign w:val="center"/>
          </w:tcPr>
          <w:p w14:paraId="5685B1B3">
            <w:pPr>
              <w:widowControl/>
              <w:spacing w:line="260" w:lineRule="atLeast"/>
              <w:jc w:val="left"/>
              <w:rPr>
                <w:rFonts w:cs="Times New Roman"/>
                <w:kern w:val="0"/>
                <w:sz w:val="32"/>
                <w:szCs w:val="32"/>
              </w:rPr>
            </w:pPr>
            <w:r>
              <w:rPr>
                <w:rFonts w:hint="eastAsia" w:cs="宋体"/>
                <w:kern w:val="0"/>
              </w:rPr>
              <w:t>生产第一类中的药品类易制毒化学品审批</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EE5BA1">
            <w:pPr>
              <w:widowControl/>
              <w:spacing w:line="260" w:lineRule="atLeast"/>
              <w:jc w:val="center"/>
              <w:rPr>
                <w:rFonts w:cs="Times New Roman"/>
                <w:kern w:val="0"/>
                <w:sz w:val="32"/>
                <w:szCs w:val="32"/>
              </w:rPr>
            </w:pPr>
            <w:r>
              <w:rPr>
                <w:rFonts w:hint="eastAsia" w:cs="宋体"/>
                <w:kern w:val="0"/>
              </w:rPr>
              <w:t>公安行政主管部门</w:t>
            </w:r>
          </w:p>
        </w:tc>
      </w:tr>
      <w:tr w14:paraId="6E13A8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A7725F">
            <w:pPr>
              <w:widowControl/>
              <w:spacing w:line="260" w:lineRule="atLeast"/>
              <w:jc w:val="center"/>
              <w:rPr>
                <w:rFonts w:cs="Times New Roman"/>
                <w:kern w:val="0"/>
                <w:sz w:val="32"/>
                <w:szCs w:val="32"/>
              </w:rPr>
            </w:pPr>
            <w:r>
              <w:rPr>
                <w:kern w:val="0"/>
              </w:rPr>
              <w:t>142</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5FE46">
            <w:pPr>
              <w:widowControl/>
              <w:spacing w:line="260" w:lineRule="atLeast"/>
              <w:jc w:val="left"/>
              <w:rPr>
                <w:rFonts w:cs="Times New Roman"/>
                <w:kern w:val="0"/>
                <w:sz w:val="32"/>
                <w:szCs w:val="32"/>
              </w:rPr>
            </w:pPr>
            <w:r>
              <w:rPr>
                <w:rFonts w:hint="eastAsia" w:cs="宋体"/>
                <w:kern w:val="0"/>
              </w:rPr>
              <w:t>所在地省（区、市）卫生行政部门的审核同意意见</w:t>
            </w:r>
          </w:p>
        </w:tc>
        <w:tc>
          <w:tcPr>
            <w:tcW w:w="203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9A7EED">
            <w:pPr>
              <w:widowControl/>
              <w:spacing w:line="260" w:lineRule="atLeast"/>
              <w:jc w:val="center"/>
              <w:rPr>
                <w:rFonts w:cs="Times New Roman"/>
                <w:kern w:val="0"/>
                <w:sz w:val="32"/>
                <w:szCs w:val="32"/>
              </w:rPr>
            </w:pPr>
            <w:r>
              <w:rPr>
                <w:rFonts w:hint="eastAsia" w:cs="宋体"/>
                <w:kern w:val="0"/>
              </w:rPr>
              <w:t>《中华人民共和国药品管理法》《药品管理法实施条例》《医疗机构制剂配制监督办法（试行）》（国家食品药品监督管理局令第</w:t>
            </w:r>
            <w:r>
              <w:rPr>
                <w:kern w:val="0"/>
              </w:rPr>
              <w:t>18</w:t>
            </w:r>
            <w:r>
              <w:rPr>
                <w:rFonts w:hint="eastAsia" w:ascii="方正仿宋简体" w:eastAsia="方正仿宋简体" w:cs="方正仿宋简体"/>
                <w:kern w:val="0"/>
              </w:rPr>
              <w:t>号）</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EB6DF">
            <w:pPr>
              <w:widowControl/>
              <w:spacing w:line="260" w:lineRule="atLeast"/>
              <w:jc w:val="center"/>
              <w:rPr>
                <w:rFonts w:cs="Times New Roman"/>
                <w:kern w:val="0"/>
                <w:sz w:val="32"/>
                <w:szCs w:val="32"/>
              </w:rPr>
            </w:pPr>
            <w:r>
              <w:rPr>
                <w:rFonts w:hint="eastAsia" w:cs="宋体"/>
                <w:kern w:val="0"/>
              </w:rPr>
              <w:t>食品药品监督管理部门（市场监督管理部门）</w:t>
            </w:r>
          </w:p>
        </w:tc>
        <w:tc>
          <w:tcPr>
            <w:tcW w:w="1844" w:type="dxa"/>
            <w:tcBorders>
              <w:top w:val="nil"/>
              <w:left w:val="nil"/>
              <w:bottom w:val="single" w:color="auto" w:sz="8" w:space="0"/>
              <w:right w:val="single" w:color="auto" w:sz="8" w:space="0"/>
            </w:tcBorders>
            <w:tcMar>
              <w:top w:w="0" w:type="dxa"/>
              <w:left w:w="108" w:type="dxa"/>
              <w:bottom w:w="0" w:type="dxa"/>
              <w:right w:w="108" w:type="dxa"/>
            </w:tcMar>
            <w:vAlign w:val="center"/>
          </w:tcPr>
          <w:p w14:paraId="310ED4AF">
            <w:pPr>
              <w:widowControl/>
              <w:spacing w:line="260" w:lineRule="atLeast"/>
              <w:jc w:val="left"/>
              <w:rPr>
                <w:rFonts w:cs="Times New Roman"/>
                <w:kern w:val="0"/>
                <w:sz w:val="32"/>
                <w:szCs w:val="32"/>
              </w:rPr>
            </w:pPr>
            <w:r>
              <w:rPr>
                <w:kern w:val="0"/>
              </w:rPr>
              <w:t>1</w:t>
            </w:r>
            <w:r>
              <w:rPr>
                <w:rFonts w:hint="eastAsia" w:cs="宋体"/>
                <w:kern w:val="0"/>
              </w:rPr>
              <w:t>．医疗机构配制制剂许可</w:t>
            </w:r>
            <w:r>
              <w:rPr>
                <w:kern w:val="0"/>
              </w:rPr>
              <w:t xml:space="preserve">                2</w:t>
            </w:r>
            <w:r>
              <w:rPr>
                <w:rFonts w:hint="eastAsia" w:cs="宋体"/>
                <w:kern w:val="0"/>
              </w:rPr>
              <w:t>．医疗机构制剂注册</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C37BD1">
            <w:pPr>
              <w:widowControl/>
              <w:spacing w:line="260" w:lineRule="atLeast"/>
              <w:jc w:val="center"/>
              <w:rPr>
                <w:rFonts w:cs="Times New Roman"/>
                <w:kern w:val="0"/>
                <w:sz w:val="32"/>
                <w:szCs w:val="32"/>
              </w:rPr>
            </w:pPr>
            <w:r>
              <w:rPr>
                <w:rFonts w:hint="eastAsia" w:cs="宋体"/>
                <w:kern w:val="0"/>
              </w:rPr>
              <w:t>卫生计生行政主管部门</w:t>
            </w:r>
          </w:p>
        </w:tc>
      </w:tr>
      <w:tr w14:paraId="0926D5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D297F">
            <w:pPr>
              <w:widowControl/>
              <w:spacing w:line="260" w:lineRule="atLeast"/>
              <w:jc w:val="center"/>
              <w:rPr>
                <w:rFonts w:cs="Times New Roman"/>
                <w:kern w:val="0"/>
                <w:sz w:val="32"/>
                <w:szCs w:val="32"/>
              </w:rPr>
            </w:pPr>
            <w:r>
              <w:rPr>
                <w:kern w:val="0"/>
              </w:rPr>
              <w:t>143</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0E7DCF94">
            <w:pPr>
              <w:widowControl/>
              <w:spacing w:line="260" w:lineRule="atLeast"/>
              <w:jc w:val="left"/>
              <w:rPr>
                <w:rFonts w:cs="Times New Roman"/>
                <w:kern w:val="0"/>
                <w:sz w:val="32"/>
                <w:szCs w:val="32"/>
              </w:rPr>
            </w:pPr>
            <w:r>
              <w:rPr>
                <w:rFonts w:hint="eastAsia" w:cs="宋体"/>
                <w:kern w:val="0"/>
              </w:rPr>
              <w:t>改变生产药品制剂所用原料药来源的批准证明</w:t>
            </w:r>
          </w:p>
        </w:tc>
        <w:tc>
          <w:tcPr>
            <w:tcW w:w="203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E8348">
            <w:pPr>
              <w:widowControl/>
              <w:spacing w:line="260" w:lineRule="atLeast"/>
              <w:jc w:val="center"/>
              <w:rPr>
                <w:rFonts w:cs="Times New Roman"/>
                <w:kern w:val="0"/>
                <w:sz w:val="32"/>
                <w:szCs w:val="32"/>
              </w:rPr>
            </w:pPr>
            <w:r>
              <w:rPr>
                <w:rFonts w:hint="eastAsia" w:cs="宋体"/>
                <w:kern w:val="0"/>
              </w:rPr>
              <w:t>《药品注册管理办法》（国家食品药品监督管理局令第</w:t>
            </w:r>
            <w:r>
              <w:rPr>
                <w:kern w:val="0"/>
              </w:rPr>
              <w:t>28</w:t>
            </w:r>
            <w:r>
              <w:rPr>
                <w:rFonts w:hint="eastAsia" w:ascii="方正仿宋简体" w:eastAsia="方正仿宋简体" w:cs="方正仿宋简体"/>
                <w:kern w:val="0"/>
              </w:rPr>
              <w:t>号）</w:t>
            </w:r>
          </w:p>
        </w:tc>
        <w:tc>
          <w:tcPr>
            <w:tcW w:w="1297" w:type="dxa"/>
            <w:tcBorders>
              <w:top w:val="nil"/>
              <w:left w:val="nil"/>
              <w:bottom w:val="single" w:color="auto" w:sz="8" w:space="0"/>
              <w:right w:val="single" w:color="auto" w:sz="8" w:space="0"/>
            </w:tcBorders>
            <w:tcMar>
              <w:top w:w="0" w:type="dxa"/>
              <w:left w:w="108" w:type="dxa"/>
              <w:bottom w:w="0" w:type="dxa"/>
              <w:right w:w="108" w:type="dxa"/>
            </w:tcMar>
            <w:vAlign w:val="center"/>
          </w:tcPr>
          <w:p w14:paraId="4C4FF909">
            <w:pPr>
              <w:widowControl/>
              <w:spacing w:line="260" w:lineRule="atLeast"/>
              <w:jc w:val="center"/>
              <w:rPr>
                <w:rFonts w:cs="Times New Roman"/>
                <w:kern w:val="0"/>
                <w:sz w:val="32"/>
                <w:szCs w:val="32"/>
              </w:rPr>
            </w:pPr>
            <w:r>
              <w:rPr>
                <w:rFonts w:hint="eastAsia" w:cs="宋体"/>
                <w:kern w:val="0"/>
              </w:rPr>
              <w:t>食品药品监督管理部门（市场监督管理部门）</w:t>
            </w:r>
          </w:p>
        </w:tc>
        <w:tc>
          <w:tcPr>
            <w:tcW w:w="184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28035B">
            <w:pPr>
              <w:widowControl/>
              <w:spacing w:line="260" w:lineRule="atLeast"/>
              <w:jc w:val="left"/>
              <w:rPr>
                <w:rFonts w:cs="Times New Roman"/>
                <w:kern w:val="0"/>
                <w:sz w:val="32"/>
                <w:szCs w:val="32"/>
              </w:rPr>
            </w:pPr>
            <w:r>
              <w:rPr>
                <w:rFonts w:hint="eastAsia" w:cs="宋体"/>
                <w:kern w:val="0"/>
              </w:rPr>
              <w:t>国产药品再注册审批</w:t>
            </w:r>
          </w:p>
        </w:tc>
        <w:tc>
          <w:tcPr>
            <w:tcW w:w="1541" w:type="dxa"/>
            <w:tcBorders>
              <w:top w:val="nil"/>
              <w:left w:val="nil"/>
              <w:bottom w:val="single" w:color="auto" w:sz="8" w:space="0"/>
              <w:right w:val="single" w:color="auto" w:sz="8" w:space="0"/>
            </w:tcBorders>
            <w:tcMar>
              <w:top w:w="0" w:type="dxa"/>
              <w:left w:w="108" w:type="dxa"/>
              <w:bottom w:w="0" w:type="dxa"/>
              <w:right w:w="108" w:type="dxa"/>
            </w:tcMar>
            <w:vAlign w:val="center"/>
          </w:tcPr>
          <w:p w14:paraId="75B37C7E">
            <w:pPr>
              <w:widowControl/>
              <w:spacing w:line="260" w:lineRule="atLeast"/>
              <w:jc w:val="center"/>
              <w:rPr>
                <w:rFonts w:cs="Times New Roman"/>
                <w:kern w:val="0"/>
                <w:sz w:val="32"/>
                <w:szCs w:val="32"/>
              </w:rPr>
            </w:pPr>
            <w:r>
              <w:rPr>
                <w:rFonts w:hint="eastAsia" w:cs="宋体"/>
                <w:kern w:val="0"/>
              </w:rPr>
              <w:t>国家食品药品监督管理部门</w:t>
            </w:r>
          </w:p>
        </w:tc>
      </w:tr>
    </w:tbl>
    <w:p w14:paraId="07D4D959">
      <w:pPr>
        <w:ind w:firstLine="645"/>
        <w:jc w:val="center"/>
        <w:rPr>
          <w:rFonts w:ascii="方正小标宋_GBK" w:hAnsi="方正小标宋_GBK" w:eastAsia="方正小标宋_GBK" w:cs="Times New Roman"/>
          <w:color w:val="00000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01363"/>
    <w:rsid w:val="6A301363"/>
    <w:rsid w:val="6D535020"/>
    <w:rsid w:val="7DFD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819</Words>
  <Characters>849</Characters>
  <Lines>0</Lines>
  <Paragraphs>0</Paragraphs>
  <TotalTime>0</TotalTime>
  <ScaleCrop>false</ScaleCrop>
  <LinksUpToDate>false</LinksUpToDate>
  <CharactersWithSpaces>865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2018-06-26T02:43:00Z</dcterms:created>
  <dc:creator>卢泠杉</dc:creator>
  <cp:lastModifiedBy>兔子妞</cp:lastModifiedBy>
  <dcterms:modified xsi:type="dcterms:W3CDTF">2025-01-07T07:38:31Z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eyJoZGlkIjoiZjQ1ZjgxMzVjYzBkYmU0NTA3ZjIyMjlhMzFhMzMyNDgiLCJ1c2VySWQiOiIzNDI3MDI1NjEifQ==</vt:lpwstr>
  </property>
  <property fmtid="{D5CDD505-2E9C-101B-9397-08002B2CF9AE}" pid="4" name="ICV">
    <vt:lpwstr>DD106FD615EE48C8BB419A72D4703083_12</vt:lpwstr>
  </property>
</Properties>
</file>